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CC4D2A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JUEVES 30</w:t>
      </w:r>
      <w:r w:rsidR="005C6C88">
        <w:rPr>
          <w:rFonts w:cs="Arial"/>
          <w:b/>
          <w:sz w:val="24"/>
          <w:szCs w:val="24"/>
        </w:rPr>
        <w:t xml:space="preserve"> DE SEPTIEMBRE DE 2021</w:t>
      </w:r>
    </w:p>
    <w:p w:rsidR="00CA67A8" w:rsidRPr="00DE409F" w:rsidRDefault="00CA67A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 w:rsidRPr="00DE409F">
        <w:rPr>
          <w:rFonts w:cs="Arial"/>
          <w:b/>
          <w:sz w:val="24"/>
          <w:szCs w:val="24"/>
        </w:rPr>
        <w:t>1</w:t>
      </w:r>
      <w:r w:rsidR="003616C3">
        <w:rPr>
          <w:rFonts w:cs="Arial"/>
          <w:b/>
          <w:sz w:val="24"/>
          <w:szCs w:val="24"/>
        </w:rPr>
        <w:t>2</w:t>
      </w:r>
      <w:r w:rsidRPr="00DE409F">
        <w:rPr>
          <w:rFonts w:cs="Arial"/>
          <w:b/>
          <w:sz w:val="24"/>
          <w:szCs w:val="24"/>
        </w:rPr>
        <w:t>:</w:t>
      </w:r>
      <w:r w:rsidR="002A03D7">
        <w:rPr>
          <w:rFonts w:cs="Arial"/>
          <w:b/>
          <w:sz w:val="24"/>
          <w:szCs w:val="24"/>
        </w:rPr>
        <w:t>0</w:t>
      </w:r>
      <w:r w:rsidRPr="00DE409F"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pStyle w:val="Textoindependiente2"/>
        <w:rPr>
          <w:rFonts w:cs="Arial"/>
          <w:b/>
          <w:sz w:val="24"/>
          <w:szCs w:val="24"/>
        </w:rPr>
      </w:pPr>
      <w:r w:rsidRPr="00DE409F">
        <w:rPr>
          <w:rFonts w:cs="Arial"/>
          <w:b/>
          <w:bCs/>
          <w:sz w:val="24"/>
          <w:szCs w:val="24"/>
        </w:rPr>
        <w:t>III.-</w:t>
      </w:r>
      <w:r w:rsidRPr="00DE409F">
        <w:rPr>
          <w:rFonts w:cs="Arial"/>
          <w:sz w:val="24"/>
          <w:szCs w:val="24"/>
        </w:rPr>
        <w:t xml:space="preserve"> </w:t>
      </w:r>
      <w:r w:rsidR="00CC4D2A">
        <w:rPr>
          <w:rFonts w:cs="Arial"/>
          <w:sz w:val="24"/>
          <w:szCs w:val="24"/>
        </w:rPr>
        <w:t>Discusión y en su caso aprobación del acta de la sesión anterior de fecha 23 de septiembre de 2021</w:t>
      </w:r>
      <w:r w:rsidRPr="00DE409F">
        <w:rPr>
          <w:rFonts w:cs="Arial"/>
          <w:sz w:val="24"/>
          <w:szCs w:val="24"/>
        </w:rPr>
        <w:t>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IV.- </w:t>
      </w:r>
      <w:r w:rsidRPr="00DE409F">
        <w:rPr>
          <w:rFonts w:ascii="Arial" w:hAnsi="Arial" w:cs="Arial"/>
          <w:sz w:val="24"/>
          <w:szCs w:val="24"/>
        </w:rPr>
        <w:t>Asunto en cartera:</w:t>
      </w:r>
    </w:p>
    <w:p w:rsidR="00CA67A8" w:rsidRPr="00DE409F" w:rsidRDefault="00CA67A8" w:rsidP="00CA67A8">
      <w:pPr>
        <w:pStyle w:val="Textoindependiente"/>
        <w:jc w:val="both"/>
        <w:rPr>
          <w:rFonts w:cs="Arial"/>
          <w:sz w:val="24"/>
          <w:szCs w:val="24"/>
        </w:rPr>
      </w:pPr>
    </w:p>
    <w:p w:rsidR="00CA67A8" w:rsidRPr="00CC4D2A" w:rsidRDefault="00CC4D2A" w:rsidP="00CC4D2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2A">
        <w:rPr>
          <w:rFonts w:ascii="Arial" w:hAnsi="Arial" w:cs="Arial"/>
          <w:sz w:val="24"/>
          <w:szCs w:val="24"/>
        </w:rPr>
        <w:t>Distribución de los asuntos pendientes turnados a esta Comisión de conformidad a lo que establece el artículo 47 Bis de la Ley de Gobierno del Poder Legislativo del Estado de Yucatán.</w:t>
      </w:r>
    </w:p>
    <w:p w:rsidR="00CC4D2A" w:rsidRPr="00DE409F" w:rsidRDefault="00CC4D2A" w:rsidP="002A03D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4FC608D8" wp14:editId="7B4E2ADF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36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D1152"/>
    <w:rsid w:val="00304CBB"/>
    <w:rsid w:val="00307950"/>
    <w:rsid w:val="003616C3"/>
    <w:rsid w:val="00592D97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Alex.Puch</cp:lastModifiedBy>
  <cp:revision>2</cp:revision>
  <cp:lastPrinted>2015-09-29T16:33:00Z</cp:lastPrinted>
  <dcterms:created xsi:type="dcterms:W3CDTF">2021-09-28T16:31:00Z</dcterms:created>
  <dcterms:modified xsi:type="dcterms:W3CDTF">2021-09-28T16:31:00Z</dcterms:modified>
</cp:coreProperties>
</file>